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EE21" w14:textId="77777777" w:rsidR="00F66984" w:rsidRPr="00ED3BA2" w:rsidRDefault="00F66984" w:rsidP="00F66984">
      <w:pPr>
        <w:rPr>
          <w:rFonts w:ascii="Roboto" w:hAnsi="Roboto"/>
          <w:b/>
          <w:lang w:val="en-GB"/>
        </w:rPr>
      </w:pPr>
    </w:p>
    <w:p w14:paraId="61514533" w14:textId="34F868BA" w:rsidR="00F66984" w:rsidRDefault="00AB5A6E" w:rsidP="003C422B">
      <w:pPr>
        <w:ind w:left="708" w:hanging="708"/>
        <w:jc w:val="center"/>
        <w:rPr>
          <w:rFonts w:ascii="Roboto" w:hAnsi="Roboto"/>
          <w:b/>
          <w:color w:val="256637"/>
          <w:sz w:val="28"/>
          <w:lang w:val="en-GB"/>
        </w:rPr>
      </w:pPr>
      <w:r>
        <w:rPr>
          <w:rFonts w:ascii="Roboto" w:hAnsi="Roboto"/>
          <w:b/>
          <w:color w:val="256637"/>
          <w:sz w:val="28"/>
          <w:lang w:val="en-GB"/>
        </w:rPr>
        <w:t xml:space="preserve">Application Form for Associated </w:t>
      </w:r>
      <w:r w:rsidR="003C422B">
        <w:rPr>
          <w:rFonts w:ascii="Roboto" w:hAnsi="Roboto"/>
          <w:b/>
          <w:color w:val="256637"/>
          <w:sz w:val="28"/>
          <w:lang w:val="en-GB"/>
        </w:rPr>
        <w:t>Collaboration</w:t>
      </w:r>
      <w:bookmarkStart w:id="0" w:name="_GoBack"/>
      <w:bookmarkEnd w:id="0"/>
      <w:r>
        <w:rPr>
          <w:rFonts w:ascii="Roboto" w:hAnsi="Roboto"/>
          <w:b/>
          <w:color w:val="256637"/>
          <w:sz w:val="28"/>
          <w:lang w:val="en-GB"/>
        </w:rPr>
        <w:t xml:space="preserve"> with RI-URBANS</w:t>
      </w:r>
    </w:p>
    <w:p w14:paraId="1385B334" w14:textId="77777777" w:rsidR="00A77A6A" w:rsidRPr="00E9618F" w:rsidRDefault="00A77A6A" w:rsidP="00712CF0">
      <w:pPr>
        <w:jc w:val="center"/>
        <w:rPr>
          <w:rFonts w:ascii="Roboto" w:hAnsi="Roboto"/>
          <w:b/>
          <w:color w:val="256637"/>
          <w:sz w:val="28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9ABB5F"/>
          <w:left w:val="single" w:sz="4" w:space="0" w:color="9ABB5F"/>
          <w:bottom w:val="single" w:sz="4" w:space="0" w:color="9ABB5F"/>
          <w:right w:val="single" w:sz="4" w:space="0" w:color="9ABB5F"/>
          <w:insideH w:val="single" w:sz="4" w:space="0" w:color="9ABB5F"/>
          <w:insideV w:val="single" w:sz="4" w:space="0" w:color="9ABB5F"/>
        </w:tblBorders>
        <w:tblLook w:val="04A0" w:firstRow="1" w:lastRow="0" w:firstColumn="1" w:lastColumn="0" w:noHBand="0" w:noVBand="1"/>
      </w:tblPr>
      <w:tblGrid>
        <w:gridCol w:w="2547"/>
        <w:gridCol w:w="2984"/>
        <w:gridCol w:w="1140"/>
        <w:gridCol w:w="1823"/>
      </w:tblGrid>
      <w:tr w:rsidR="00AB5A6E" w:rsidRPr="00AB5A6E" w14:paraId="3C8D86F2" w14:textId="77777777" w:rsidTr="00A77A6A">
        <w:tc>
          <w:tcPr>
            <w:tcW w:w="8494" w:type="dxa"/>
            <w:gridSpan w:val="4"/>
            <w:shd w:val="clear" w:color="auto" w:fill="9ABB5F"/>
          </w:tcPr>
          <w:p w14:paraId="5C512493" w14:textId="77777777" w:rsidR="00AB5A6E" w:rsidRPr="00AB5A6E" w:rsidRDefault="00AB5A6E" w:rsidP="00270800">
            <w:pPr>
              <w:rPr>
                <w:rFonts w:ascii="Roboto" w:hAnsi="Roboto" w:cs="Times New Roman"/>
                <w:b/>
                <w:bCs/>
                <w:szCs w:val="12"/>
                <w:lang w:val="en-GB"/>
              </w:rPr>
            </w:pPr>
          </w:p>
          <w:p w14:paraId="2FF4F7B7" w14:textId="783D33CA" w:rsidR="00AB5A6E" w:rsidRPr="003042A7" w:rsidRDefault="00AB5A6E" w:rsidP="00270800">
            <w:pPr>
              <w:jc w:val="center"/>
              <w:rPr>
                <w:rFonts w:ascii="Roboto" w:hAnsi="Robo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3042A7">
              <w:rPr>
                <w:rFonts w:ascii="Roboto" w:hAnsi="Robo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1. Proposer information</w:t>
            </w:r>
          </w:p>
          <w:p w14:paraId="63CFF8ED" w14:textId="77777777" w:rsidR="00AB5A6E" w:rsidRPr="00AB5A6E" w:rsidRDefault="00AB5A6E" w:rsidP="00270800">
            <w:pPr>
              <w:rPr>
                <w:rFonts w:ascii="Roboto" w:hAnsi="Roboto" w:cs="Times New Roman"/>
                <w:b/>
                <w:bCs/>
                <w:szCs w:val="12"/>
                <w:lang w:val="en-GB"/>
              </w:rPr>
            </w:pPr>
          </w:p>
        </w:tc>
      </w:tr>
      <w:tr w:rsidR="00AB5A6E" w:rsidRPr="00AB5A6E" w14:paraId="1ABBB7F5" w14:textId="77777777" w:rsidTr="00A77A6A">
        <w:trPr>
          <w:trHeight w:val="464"/>
        </w:trPr>
        <w:tc>
          <w:tcPr>
            <w:tcW w:w="2547" w:type="dxa"/>
            <w:vAlign w:val="center"/>
          </w:tcPr>
          <w:p w14:paraId="1C7ECC81" w14:textId="48B4D59F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 xml:space="preserve">PI First and </w:t>
            </w:r>
            <w:r>
              <w:rPr>
                <w:rFonts w:ascii="Roboto" w:hAnsi="Roboto" w:cs="Times New Roman"/>
                <w:b/>
                <w:bCs/>
                <w:szCs w:val="24"/>
                <w:lang w:val="en-GB"/>
              </w:rPr>
              <w:t>l</w:t>
            </w: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 xml:space="preserve">ast </w:t>
            </w:r>
            <w:r>
              <w:rPr>
                <w:rFonts w:ascii="Roboto" w:hAnsi="Roboto" w:cs="Times New Roman"/>
                <w:b/>
                <w:bCs/>
                <w:szCs w:val="24"/>
                <w:lang w:val="en-GB"/>
              </w:rPr>
              <w:t>n</w:t>
            </w: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ame</w:t>
            </w:r>
          </w:p>
        </w:tc>
        <w:tc>
          <w:tcPr>
            <w:tcW w:w="2984" w:type="dxa"/>
            <w:vAlign w:val="center"/>
          </w:tcPr>
          <w:p w14:paraId="47783B7E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  <w:tc>
          <w:tcPr>
            <w:tcW w:w="1140" w:type="dxa"/>
            <w:vAlign w:val="center"/>
          </w:tcPr>
          <w:p w14:paraId="6A8F2750" w14:textId="5C741891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Title</w:t>
            </w:r>
          </w:p>
        </w:tc>
        <w:tc>
          <w:tcPr>
            <w:tcW w:w="1823" w:type="dxa"/>
            <w:vAlign w:val="center"/>
          </w:tcPr>
          <w:p w14:paraId="10E42067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</w:tr>
      <w:tr w:rsidR="00AB5A6E" w:rsidRPr="00AB5A6E" w14:paraId="09543479" w14:textId="77777777" w:rsidTr="00A77A6A">
        <w:trPr>
          <w:trHeight w:val="414"/>
        </w:trPr>
        <w:tc>
          <w:tcPr>
            <w:tcW w:w="2547" w:type="dxa"/>
            <w:vAlign w:val="center"/>
          </w:tcPr>
          <w:p w14:paraId="2E8CEFBF" w14:textId="6CDF4A6A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 xml:space="preserve">Name of </w:t>
            </w:r>
            <w:r>
              <w:rPr>
                <w:rFonts w:ascii="Roboto" w:hAnsi="Roboto" w:cs="Times New Roman"/>
                <w:b/>
                <w:bCs/>
                <w:szCs w:val="24"/>
                <w:lang w:val="en-GB"/>
              </w:rPr>
              <w:t>legal e</w:t>
            </w: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ntity</w:t>
            </w:r>
          </w:p>
        </w:tc>
        <w:tc>
          <w:tcPr>
            <w:tcW w:w="5947" w:type="dxa"/>
            <w:gridSpan w:val="3"/>
            <w:vAlign w:val="center"/>
          </w:tcPr>
          <w:p w14:paraId="6FD63FA3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</w:tr>
      <w:tr w:rsidR="00AB5A6E" w:rsidRPr="00AB5A6E" w14:paraId="2C02027B" w14:textId="77777777" w:rsidTr="00A77A6A">
        <w:trPr>
          <w:trHeight w:val="420"/>
        </w:trPr>
        <w:tc>
          <w:tcPr>
            <w:tcW w:w="2547" w:type="dxa"/>
            <w:vAlign w:val="center"/>
          </w:tcPr>
          <w:p w14:paraId="7E6DBAEE" w14:textId="4D36B93F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Department/ Institute</w:t>
            </w:r>
          </w:p>
        </w:tc>
        <w:tc>
          <w:tcPr>
            <w:tcW w:w="2984" w:type="dxa"/>
            <w:vAlign w:val="center"/>
          </w:tcPr>
          <w:p w14:paraId="52A92669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  <w:tc>
          <w:tcPr>
            <w:tcW w:w="1140" w:type="dxa"/>
            <w:vAlign w:val="center"/>
          </w:tcPr>
          <w:p w14:paraId="3E335DFD" w14:textId="2FE027EA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Website</w:t>
            </w:r>
          </w:p>
        </w:tc>
        <w:tc>
          <w:tcPr>
            <w:tcW w:w="1823" w:type="dxa"/>
            <w:vAlign w:val="center"/>
          </w:tcPr>
          <w:p w14:paraId="53A99690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</w:tr>
      <w:tr w:rsidR="00AB5A6E" w:rsidRPr="00AB5A6E" w14:paraId="351C1B3C" w14:textId="77777777" w:rsidTr="00A77A6A">
        <w:trPr>
          <w:trHeight w:val="412"/>
        </w:trPr>
        <w:tc>
          <w:tcPr>
            <w:tcW w:w="2547" w:type="dxa"/>
            <w:vAlign w:val="center"/>
          </w:tcPr>
          <w:p w14:paraId="6425FF4C" w14:textId="476D7FBA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 xml:space="preserve">PI Research </w:t>
            </w:r>
            <w:r>
              <w:rPr>
                <w:rFonts w:ascii="Roboto" w:hAnsi="Roboto" w:cs="Times New Roman"/>
                <w:b/>
                <w:bCs/>
                <w:szCs w:val="24"/>
                <w:lang w:val="en-GB"/>
              </w:rPr>
              <w:t>s</w:t>
            </w: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tatus</w:t>
            </w:r>
          </w:p>
        </w:tc>
        <w:tc>
          <w:tcPr>
            <w:tcW w:w="2984" w:type="dxa"/>
            <w:vAlign w:val="center"/>
          </w:tcPr>
          <w:p w14:paraId="20C005EA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  <w:tc>
          <w:tcPr>
            <w:tcW w:w="1140" w:type="dxa"/>
            <w:vAlign w:val="center"/>
          </w:tcPr>
          <w:p w14:paraId="01AFACCA" w14:textId="4EC9D43E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Country</w:t>
            </w:r>
          </w:p>
        </w:tc>
        <w:tc>
          <w:tcPr>
            <w:tcW w:w="1823" w:type="dxa"/>
            <w:vAlign w:val="center"/>
          </w:tcPr>
          <w:p w14:paraId="4B847F7F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</w:tr>
      <w:tr w:rsidR="00AB5A6E" w:rsidRPr="00AB5A6E" w14:paraId="27A4AD24" w14:textId="77777777" w:rsidTr="00A77A6A">
        <w:trPr>
          <w:trHeight w:val="418"/>
        </w:trPr>
        <w:tc>
          <w:tcPr>
            <w:tcW w:w="2547" w:type="dxa"/>
            <w:vAlign w:val="center"/>
          </w:tcPr>
          <w:p w14:paraId="124D8D17" w14:textId="45680A3C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 xml:space="preserve">Postal </w:t>
            </w:r>
            <w:r>
              <w:rPr>
                <w:rFonts w:ascii="Roboto" w:hAnsi="Roboto" w:cs="Times New Roman"/>
                <w:b/>
                <w:bCs/>
                <w:szCs w:val="24"/>
                <w:lang w:val="en-GB"/>
              </w:rPr>
              <w:t>a</w:t>
            </w: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ddress</w:t>
            </w:r>
          </w:p>
        </w:tc>
        <w:tc>
          <w:tcPr>
            <w:tcW w:w="5947" w:type="dxa"/>
            <w:gridSpan w:val="3"/>
            <w:vAlign w:val="center"/>
          </w:tcPr>
          <w:p w14:paraId="442A58FD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</w:tr>
      <w:tr w:rsidR="00AB5A6E" w:rsidRPr="00AB5A6E" w14:paraId="1DE6A2C8" w14:textId="77777777" w:rsidTr="00A77A6A">
        <w:trPr>
          <w:trHeight w:val="410"/>
        </w:trPr>
        <w:tc>
          <w:tcPr>
            <w:tcW w:w="2547" w:type="dxa"/>
            <w:vAlign w:val="center"/>
          </w:tcPr>
          <w:p w14:paraId="7392FFA3" w14:textId="435D6B8D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E-mail</w:t>
            </w:r>
          </w:p>
        </w:tc>
        <w:tc>
          <w:tcPr>
            <w:tcW w:w="2984" w:type="dxa"/>
            <w:vAlign w:val="center"/>
          </w:tcPr>
          <w:p w14:paraId="69660DF1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  <w:tc>
          <w:tcPr>
            <w:tcW w:w="1140" w:type="dxa"/>
            <w:vAlign w:val="center"/>
          </w:tcPr>
          <w:p w14:paraId="0B31CEF7" w14:textId="71F3CC32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Phone</w:t>
            </w:r>
          </w:p>
        </w:tc>
        <w:tc>
          <w:tcPr>
            <w:tcW w:w="1823" w:type="dxa"/>
            <w:vAlign w:val="center"/>
          </w:tcPr>
          <w:p w14:paraId="10DD893D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</w:tr>
      <w:tr w:rsidR="00AB5A6E" w:rsidRPr="00AB5A6E" w14:paraId="5CEDF8F7" w14:textId="77777777" w:rsidTr="00A77A6A">
        <w:tc>
          <w:tcPr>
            <w:tcW w:w="2547" w:type="dxa"/>
            <w:vAlign w:val="center"/>
          </w:tcPr>
          <w:p w14:paraId="33FFA048" w14:textId="30EDA169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Short CV</w:t>
            </w:r>
          </w:p>
        </w:tc>
        <w:tc>
          <w:tcPr>
            <w:tcW w:w="5947" w:type="dxa"/>
            <w:gridSpan w:val="3"/>
            <w:vAlign w:val="center"/>
          </w:tcPr>
          <w:p w14:paraId="70B4CAE3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  <w:p w14:paraId="62D85369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  <w:p w14:paraId="2004C12F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  <w:p w14:paraId="7173D9F9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  <w:p w14:paraId="047E249D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  <w:p w14:paraId="764F57F3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</w:tr>
    </w:tbl>
    <w:p w14:paraId="307506F4" w14:textId="3C20DBB4" w:rsidR="00AB5A6E" w:rsidRDefault="00AB5A6E" w:rsidP="00AB5A6E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53994A7A" w14:textId="77777777" w:rsidR="00A77A6A" w:rsidRPr="007C7D70" w:rsidRDefault="00A77A6A" w:rsidP="00AB5A6E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9ABB5F"/>
          <w:left w:val="single" w:sz="4" w:space="0" w:color="9ABB5F"/>
          <w:bottom w:val="single" w:sz="4" w:space="0" w:color="9ABB5F"/>
          <w:right w:val="single" w:sz="4" w:space="0" w:color="9ABB5F"/>
          <w:insideH w:val="single" w:sz="4" w:space="0" w:color="9ABB5F"/>
          <w:insideV w:val="single" w:sz="4" w:space="0" w:color="9ABB5F"/>
        </w:tblBorders>
        <w:tblLook w:val="04A0" w:firstRow="1" w:lastRow="0" w:firstColumn="1" w:lastColumn="0" w:noHBand="0" w:noVBand="1"/>
      </w:tblPr>
      <w:tblGrid>
        <w:gridCol w:w="1102"/>
        <w:gridCol w:w="6108"/>
        <w:gridCol w:w="1284"/>
      </w:tblGrid>
      <w:tr w:rsidR="00AB5A6E" w:rsidRPr="003C422B" w14:paraId="6BA1B67F" w14:textId="77777777" w:rsidTr="00A77A6A">
        <w:tc>
          <w:tcPr>
            <w:tcW w:w="10485" w:type="dxa"/>
            <w:gridSpan w:val="3"/>
            <w:shd w:val="clear" w:color="auto" w:fill="9ABB5F"/>
          </w:tcPr>
          <w:p w14:paraId="149895B6" w14:textId="77777777" w:rsidR="00AB5A6E" w:rsidRPr="00AB5A6E" w:rsidRDefault="00AB5A6E" w:rsidP="00270800">
            <w:pPr>
              <w:rPr>
                <w:rFonts w:ascii="Roboto" w:hAnsi="Roboto" w:cs="Times New Roman"/>
                <w:b/>
                <w:bCs/>
                <w:szCs w:val="12"/>
                <w:lang w:val="en-GB"/>
              </w:rPr>
            </w:pPr>
          </w:p>
          <w:p w14:paraId="3CB41D24" w14:textId="77C5D20F" w:rsidR="00AB5A6E" w:rsidRPr="003042A7" w:rsidRDefault="00AB5A6E" w:rsidP="00270800">
            <w:pPr>
              <w:jc w:val="center"/>
              <w:rPr>
                <w:rFonts w:ascii="Roboto" w:hAnsi="Roboto" w:cs="Times New Roman"/>
                <w:b/>
                <w:bCs/>
                <w:sz w:val="24"/>
                <w:szCs w:val="24"/>
                <w:lang w:val="en-GB"/>
              </w:rPr>
            </w:pPr>
            <w:r w:rsidRPr="003042A7">
              <w:rPr>
                <w:rFonts w:ascii="Roboto" w:hAnsi="Robo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2. Involvement in RI-URBANS Work Packages activities</w:t>
            </w:r>
          </w:p>
          <w:p w14:paraId="64CEC67E" w14:textId="77777777" w:rsidR="00AB5A6E" w:rsidRPr="00AB5A6E" w:rsidRDefault="00AB5A6E" w:rsidP="00270800">
            <w:pPr>
              <w:rPr>
                <w:rFonts w:ascii="Roboto" w:hAnsi="Roboto" w:cs="Times New Roman"/>
                <w:szCs w:val="12"/>
                <w:lang w:val="en-GB"/>
              </w:rPr>
            </w:pPr>
          </w:p>
        </w:tc>
      </w:tr>
      <w:tr w:rsidR="00AB5A6E" w:rsidRPr="00AB5A6E" w14:paraId="154B7A20" w14:textId="77777777" w:rsidTr="00A77A6A">
        <w:trPr>
          <w:trHeight w:val="428"/>
        </w:trPr>
        <w:tc>
          <w:tcPr>
            <w:tcW w:w="1271" w:type="dxa"/>
            <w:vAlign w:val="center"/>
          </w:tcPr>
          <w:p w14:paraId="35E32777" w14:textId="568CEF51" w:rsidR="00AB5A6E" w:rsidRPr="00AB5A6E" w:rsidRDefault="00AB5A6E" w:rsidP="007F39E3">
            <w:pPr>
              <w:jc w:val="center"/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7796" w:type="dxa"/>
            <w:vAlign w:val="center"/>
          </w:tcPr>
          <w:p w14:paraId="666DC77C" w14:textId="70CF2A0C" w:rsidR="00AB5A6E" w:rsidRPr="00AB5A6E" w:rsidRDefault="00AB5A6E" w:rsidP="007F39E3">
            <w:pPr>
              <w:jc w:val="center"/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Title of Work</w:t>
            </w:r>
            <w:r>
              <w:rPr>
                <w:rFonts w:ascii="Roboto" w:hAnsi="Roboto" w:cs="Times New Roman"/>
                <w:b/>
                <w:bCs/>
                <w:szCs w:val="24"/>
                <w:lang w:val="en-GB"/>
              </w:rPr>
              <w:t xml:space="preserve"> </w:t>
            </w: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Package</w:t>
            </w:r>
            <w:r>
              <w:rPr>
                <w:rFonts w:ascii="Roboto" w:hAnsi="Roboto" w:cs="Times New Roman"/>
                <w:b/>
                <w:bCs/>
                <w:szCs w:val="24"/>
                <w:lang w:val="en-GB"/>
              </w:rPr>
              <w:t xml:space="preserve"> (WP)</w:t>
            </w:r>
          </w:p>
        </w:tc>
        <w:tc>
          <w:tcPr>
            <w:tcW w:w="1418" w:type="dxa"/>
            <w:vAlign w:val="center"/>
          </w:tcPr>
          <w:p w14:paraId="1C8AD649" w14:textId="0BB8E8F1" w:rsidR="00AB5A6E" w:rsidRPr="00AB5A6E" w:rsidRDefault="00AB5A6E" w:rsidP="007F39E3">
            <w:pPr>
              <w:jc w:val="center"/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Yes/No</w:t>
            </w:r>
          </w:p>
        </w:tc>
      </w:tr>
      <w:tr w:rsidR="00AB5A6E" w:rsidRPr="003C422B" w14:paraId="54FBCDB3" w14:textId="77777777" w:rsidTr="00A77A6A">
        <w:trPr>
          <w:trHeight w:val="1115"/>
        </w:trPr>
        <w:tc>
          <w:tcPr>
            <w:tcW w:w="1271" w:type="dxa"/>
            <w:vAlign w:val="center"/>
          </w:tcPr>
          <w:p w14:paraId="0B98DBAB" w14:textId="77777777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WP1</w:t>
            </w:r>
          </w:p>
        </w:tc>
        <w:tc>
          <w:tcPr>
            <w:tcW w:w="7796" w:type="dxa"/>
            <w:vAlign w:val="center"/>
          </w:tcPr>
          <w:p w14:paraId="022FF1E3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szCs w:val="24"/>
                <w:lang w:val="en-GB"/>
              </w:rPr>
              <w:t>Novel air quality metrics and advanced source apportionment service tools (ST) for particulate matter (PM) and nanoparticles</w:t>
            </w:r>
          </w:p>
        </w:tc>
        <w:tc>
          <w:tcPr>
            <w:tcW w:w="1418" w:type="dxa"/>
          </w:tcPr>
          <w:p w14:paraId="045F3EE0" w14:textId="77777777" w:rsidR="00AB5A6E" w:rsidRPr="00AB5A6E" w:rsidRDefault="00AB5A6E" w:rsidP="00270800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</w:tr>
      <w:tr w:rsidR="00AB5A6E" w:rsidRPr="003C422B" w14:paraId="7F62D548" w14:textId="77777777" w:rsidTr="00A77A6A">
        <w:trPr>
          <w:trHeight w:val="846"/>
        </w:trPr>
        <w:tc>
          <w:tcPr>
            <w:tcW w:w="1271" w:type="dxa"/>
            <w:vAlign w:val="center"/>
          </w:tcPr>
          <w:p w14:paraId="5B0F30F2" w14:textId="77777777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WP2</w:t>
            </w:r>
          </w:p>
        </w:tc>
        <w:tc>
          <w:tcPr>
            <w:tcW w:w="7796" w:type="dxa"/>
            <w:vAlign w:val="center"/>
          </w:tcPr>
          <w:p w14:paraId="70D5982A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szCs w:val="24"/>
                <w:lang w:val="en-GB"/>
              </w:rPr>
              <w:t>Health effect assessment of PM, PM components, nanoparticles, and their source contributions</w:t>
            </w:r>
          </w:p>
        </w:tc>
        <w:tc>
          <w:tcPr>
            <w:tcW w:w="1418" w:type="dxa"/>
          </w:tcPr>
          <w:p w14:paraId="4D3B84CF" w14:textId="77777777" w:rsidR="00AB5A6E" w:rsidRPr="00AB5A6E" w:rsidRDefault="00AB5A6E" w:rsidP="00270800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</w:tr>
      <w:tr w:rsidR="00AB5A6E" w:rsidRPr="003C422B" w14:paraId="0004DCF0" w14:textId="77777777" w:rsidTr="00A77A6A">
        <w:trPr>
          <w:trHeight w:val="1128"/>
        </w:trPr>
        <w:tc>
          <w:tcPr>
            <w:tcW w:w="1271" w:type="dxa"/>
            <w:vAlign w:val="center"/>
          </w:tcPr>
          <w:p w14:paraId="0D9D346E" w14:textId="77777777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WP3</w:t>
            </w:r>
          </w:p>
        </w:tc>
        <w:tc>
          <w:tcPr>
            <w:tcW w:w="7796" w:type="dxa"/>
            <w:vAlign w:val="center"/>
          </w:tcPr>
          <w:p w14:paraId="62F10A72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szCs w:val="24"/>
                <w:lang w:val="en-GB"/>
              </w:rPr>
              <w:t>Improving modelling and emission inventories for policy assessment using advanced observation-based methodologies</w:t>
            </w:r>
          </w:p>
        </w:tc>
        <w:tc>
          <w:tcPr>
            <w:tcW w:w="1418" w:type="dxa"/>
          </w:tcPr>
          <w:p w14:paraId="542A90E1" w14:textId="77777777" w:rsidR="00AB5A6E" w:rsidRPr="00AB5A6E" w:rsidRDefault="00AB5A6E" w:rsidP="00270800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</w:tr>
      <w:tr w:rsidR="00AB5A6E" w:rsidRPr="003C422B" w14:paraId="5EB2A3CC" w14:textId="77777777" w:rsidTr="00A77A6A">
        <w:trPr>
          <w:trHeight w:val="833"/>
        </w:trPr>
        <w:tc>
          <w:tcPr>
            <w:tcW w:w="1271" w:type="dxa"/>
            <w:vAlign w:val="center"/>
          </w:tcPr>
          <w:p w14:paraId="559C8474" w14:textId="77777777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WP4</w:t>
            </w:r>
          </w:p>
        </w:tc>
        <w:tc>
          <w:tcPr>
            <w:tcW w:w="7796" w:type="dxa"/>
            <w:vAlign w:val="center"/>
          </w:tcPr>
          <w:p w14:paraId="709248DB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szCs w:val="24"/>
                <w:lang w:val="en-GB"/>
              </w:rPr>
              <w:t>Pilot implementations for testing and demonstrating services</w:t>
            </w:r>
          </w:p>
        </w:tc>
        <w:tc>
          <w:tcPr>
            <w:tcW w:w="1418" w:type="dxa"/>
          </w:tcPr>
          <w:p w14:paraId="3701E4C8" w14:textId="77777777" w:rsidR="00AB5A6E" w:rsidRPr="00AB5A6E" w:rsidRDefault="00AB5A6E" w:rsidP="00270800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</w:tr>
      <w:tr w:rsidR="00AB5A6E" w:rsidRPr="003C422B" w14:paraId="59ED0C19" w14:textId="77777777" w:rsidTr="00A77A6A">
        <w:trPr>
          <w:trHeight w:val="419"/>
        </w:trPr>
        <w:tc>
          <w:tcPr>
            <w:tcW w:w="1271" w:type="dxa"/>
            <w:vAlign w:val="center"/>
          </w:tcPr>
          <w:p w14:paraId="0642AC78" w14:textId="77777777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WP5</w:t>
            </w:r>
          </w:p>
        </w:tc>
        <w:tc>
          <w:tcPr>
            <w:tcW w:w="7796" w:type="dxa"/>
            <w:vAlign w:val="center"/>
          </w:tcPr>
          <w:p w14:paraId="46DF2586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szCs w:val="24"/>
                <w:lang w:val="en-GB"/>
              </w:rPr>
              <w:t>Strategic guidance for upscaling RI-URBANS STs</w:t>
            </w:r>
          </w:p>
        </w:tc>
        <w:tc>
          <w:tcPr>
            <w:tcW w:w="1418" w:type="dxa"/>
          </w:tcPr>
          <w:p w14:paraId="79AF6CC7" w14:textId="77777777" w:rsidR="00AB5A6E" w:rsidRPr="00AB5A6E" w:rsidRDefault="00AB5A6E" w:rsidP="00270800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</w:tr>
      <w:tr w:rsidR="00AB5A6E" w:rsidRPr="00AB5A6E" w14:paraId="12496199" w14:textId="77777777" w:rsidTr="00A77A6A">
        <w:trPr>
          <w:trHeight w:val="411"/>
        </w:trPr>
        <w:tc>
          <w:tcPr>
            <w:tcW w:w="1271" w:type="dxa"/>
            <w:vAlign w:val="center"/>
          </w:tcPr>
          <w:p w14:paraId="75F5F405" w14:textId="77777777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WP6</w:t>
            </w:r>
          </w:p>
        </w:tc>
        <w:tc>
          <w:tcPr>
            <w:tcW w:w="7796" w:type="dxa"/>
            <w:vAlign w:val="center"/>
          </w:tcPr>
          <w:p w14:paraId="779F54F4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szCs w:val="24"/>
                <w:lang w:val="en-GB"/>
              </w:rPr>
              <w:t>Stakeholder engagement strategies</w:t>
            </w:r>
          </w:p>
        </w:tc>
        <w:tc>
          <w:tcPr>
            <w:tcW w:w="1418" w:type="dxa"/>
          </w:tcPr>
          <w:p w14:paraId="368B1FA2" w14:textId="77777777" w:rsidR="00AB5A6E" w:rsidRPr="00AB5A6E" w:rsidRDefault="00AB5A6E" w:rsidP="00270800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</w:tr>
      <w:tr w:rsidR="00AB5A6E" w:rsidRPr="00AB5A6E" w14:paraId="42635ADF" w14:textId="77777777" w:rsidTr="00A77A6A">
        <w:trPr>
          <w:trHeight w:val="418"/>
        </w:trPr>
        <w:tc>
          <w:tcPr>
            <w:tcW w:w="1271" w:type="dxa"/>
            <w:vAlign w:val="center"/>
          </w:tcPr>
          <w:p w14:paraId="2431D299" w14:textId="77777777" w:rsidR="00AB5A6E" w:rsidRPr="00AB5A6E" w:rsidRDefault="00AB5A6E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b/>
                <w:bCs/>
                <w:szCs w:val="24"/>
                <w:lang w:val="en-GB"/>
              </w:rPr>
              <w:t>WP7</w:t>
            </w:r>
          </w:p>
        </w:tc>
        <w:tc>
          <w:tcPr>
            <w:tcW w:w="7796" w:type="dxa"/>
            <w:vAlign w:val="center"/>
          </w:tcPr>
          <w:p w14:paraId="2668EAE9" w14:textId="77777777" w:rsidR="00AB5A6E" w:rsidRPr="00AB5A6E" w:rsidRDefault="00AB5A6E" w:rsidP="00A77A6A">
            <w:pPr>
              <w:rPr>
                <w:rFonts w:ascii="Roboto" w:hAnsi="Roboto" w:cs="Times New Roman"/>
                <w:szCs w:val="24"/>
                <w:lang w:val="en-GB"/>
              </w:rPr>
            </w:pPr>
            <w:r w:rsidRPr="00AB5A6E">
              <w:rPr>
                <w:rFonts w:ascii="Roboto" w:hAnsi="Roboto" w:cs="Times New Roman"/>
                <w:szCs w:val="24"/>
                <w:lang w:val="en-GB"/>
              </w:rPr>
              <w:t>Communication, dissemination, and exploitation</w:t>
            </w:r>
          </w:p>
        </w:tc>
        <w:tc>
          <w:tcPr>
            <w:tcW w:w="1418" w:type="dxa"/>
          </w:tcPr>
          <w:p w14:paraId="2208B062" w14:textId="77777777" w:rsidR="00AB5A6E" w:rsidRPr="00AB5A6E" w:rsidRDefault="00AB5A6E" w:rsidP="00270800">
            <w:pPr>
              <w:rPr>
                <w:rFonts w:ascii="Roboto" w:hAnsi="Roboto" w:cs="Times New Roman"/>
                <w:szCs w:val="24"/>
                <w:lang w:val="en-GB"/>
              </w:rPr>
            </w:pPr>
          </w:p>
        </w:tc>
      </w:tr>
    </w:tbl>
    <w:p w14:paraId="78A1EA7C" w14:textId="3ACB0C1A" w:rsidR="00AB5A6E" w:rsidRDefault="00AB5A6E" w:rsidP="00AB5A6E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1A9C1CDC" w14:textId="77777777" w:rsidR="00A77A6A" w:rsidRPr="007C7D70" w:rsidRDefault="00A77A6A" w:rsidP="00AB5A6E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9ABB5F"/>
          <w:left w:val="single" w:sz="4" w:space="0" w:color="9ABB5F"/>
          <w:bottom w:val="single" w:sz="4" w:space="0" w:color="9ABB5F"/>
          <w:right w:val="single" w:sz="4" w:space="0" w:color="9ABB5F"/>
          <w:insideH w:val="single" w:sz="4" w:space="0" w:color="9ABB5F"/>
          <w:insideV w:val="single" w:sz="4" w:space="0" w:color="9ABB5F"/>
        </w:tblBorders>
        <w:tblLook w:val="04A0" w:firstRow="1" w:lastRow="0" w:firstColumn="1" w:lastColumn="0" w:noHBand="0" w:noVBand="1"/>
      </w:tblPr>
      <w:tblGrid>
        <w:gridCol w:w="8494"/>
      </w:tblGrid>
      <w:tr w:rsidR="00AB5A6E" w:rsidRPr="003C422B" w14:paraId="27BF06A1" w14:textId="77777777" w:rsidTr="00A77A6A">
        <w:tc>
          <w:tcPr>
            <w:tcW w:w="10485" w:type="dxa"/>
            <w:shd w:val="clear" w:color="auto" w:fill="9ABB5F"/>
          </w:tcPr>
          <w:p w14:paraId="76AD9034" w14:textId="77777777" w:rsidR="00AB5A6E" w:rsidRPr="00AB5A6E" w:rsidRDefault="00AB5A6E" w:rsidP="00270800">
            <w:pPr>
              <w:jc w:val="center"/>
              <w:rPr>
                <w:rFonts w:ascii="Roboto" w:hAnsi="Roboto" w:cs="Times New Roman"/>
                <w:b/>
                <w:bCs/>
                <w:lang w:val="en-GB"/>
              </w:rPr>
            </w:pPr>
          </w:p>
          <w:p w14:paraId="7B821026" w14:textId="1EA463D9" w:rsidR="00AB5A6E" w:rsidRPr="00A77A6A" w:rsidRDefault="00AB5A6E" w:rsidP="00270800">
            <w:pPr>
              <w:jc w:val="center"/>
              <w:rPr>
                <w:rFonts w:ascii="Roboto" w:hAnsi="Roboto" w:cs="Times New Roman"/>
                <w:b/>
                <w:bCs/>
                <w:color w:val="FFFFFF" w:themeColor="background1"/>
                <w:sz w:val="24"/>
                <w:lang w:val="en-GB"/>
              </w:rPr>
            </w:pPr>
            <w:r w:rsidRPr="00A77A6A">
              <w:rPr>
                <w:rFonts w:ascii="Roboto" w:hAnsi="Roboto" w:cs="Times New Roman"/>
                <w:b/>
                <w:bCs/>
                <w:color w:val="FFFFFF" w:themeColor="background1"/>
                <w:sz w:val="24"/>
                <w:lang w:val="en-GB"/>
              </w:rPr>
              <w:t xml:space="preserve">3. Brief </w:t>
            </w:r>
            <w:r w:rsidR="000915C3">
              <w:rPr>
                <w:rFonts w:ascii="Roboto" w:hAnsi="Roboto" w:cs="Times New Roman"/>
                <w:b/>
                <w:bCs/>
                <w:color w:val="FFFFFF" w:themeColor="background1"/>
                <w:sz w:val="24"/>
                <w:lang w:val="en-GB"/>
              </w:rPr>
              <w:t>d</w:t>
            </w:r>
            <w:r w:rsidRPr="00A77A6A">
              <w:rPr>
                <w:rFonts w:ascii="Roboto" w:hAnsi="Roboto" w:cs="Times New Roman"/>
                <w:b/>
                <w:bCs/>
                <w:color w:val="FFFFFF" w:themeColor="background1"/>
                <w:sz w:val="24"/>
                <w:lang w:val="en-GB"/>
              </w:rPr>
              <w:t>escription of the proposed activities in RI-URBANS</w:t>
            </w:r>
          </w:p>
          <w:p w14:paraId="47B28C59" w14:textId="77777777" w:rsidR="00AB5A6E" w:rsidRPr="00AB5A6E" w:rsidRDefault="00AB5A6E" w:rsidP="00270800">
            <w:pPr>
              <w:rPr>
                <w:rFonts w:ascii="Roboto" w:hAnsi="Roboto" w:cs="Times New Roman"/>
                <w:lang w:val="en-GB"/>
              </w:rPr>
            </w:pPr>
          </w:p>
        </w:tc>
      </w:tr>
      <w:tr w:rsidR="00AB5A6E" w:rsidRPr="003C422B" w14:paraId="7A8332A9" w14:textId="77777777" w:rsidTr="00A77A6A">
        <w:tc>
          <w:tcPr>
            <w:tcW w:w="10485" w:type="dxa"/>
          </w:tcPr>
          <w:p w14:paraId="4234B150" w14:textId="5D84A6A0" w:rsidR="00AB5A6E" w:rsidRPr="00AB5A6E" w:rsidRDefault="00A77A6A" w:rsidP="00147A02">
            <w:pPr>
              <w:rPr>
                <w:rFonts w:ascii="Roboto" w:hAnsi="Roboto" w:cs="Times New Roman"/>
                <w:lang w:val="en-GB"/>
              </w:rPr>
            </w:pPr>
            <w:r>
              <w:rPr>
                <w:rFonts w:ascii="Roboto" w:hAnsi="Roboto" w:cs="Times New Roman"/>
                <w:i/>
                <w:iCs/>
                <w:sz w:val="20"/>
                <w:lang w:val="en-GB"/>
              </w:rPr>
              <w:br/>
            </w:r>
            <w:r w:rsidR="00AB5A6E" w:rsidRPr="00AB5A6E">
              <w:rPr>
                <w:rFonts w:ascii="Roboto" w:hAnsi="Roboto" w:cs="Times New Roman"/>
                <w:i/>
                <w:iCs/>
                <w:sz w:val="20"/>
                <w:lang w:val="en-GB"/>
              </w:rPr>
              <w:t>e.g., description of planned activities and objectives, possible integration in RI-URBANS, mutual benefits, deliverables to the project, technological development, innovation potential and knowledge transfer, etc.)</w:t>
            </w:r>
            <w:r w:rsidR="00147A02">
              <w:rPr>
                <w:rFonts w:ascii="Roboto" w:hAnsi="Roboto" w:cs="Times New Roman"/>
                <w:i/>
                <w:iCs/>
                <w:sz w:val="20"/>
                <w:lang w:val="en-GB"/>
              </w:rPr>
              <w:br/>
            </w:r>
            <w:r w:rsidR="00AB5A6E" w:rsidRPr="00147A02">
              <w:rPr>
                <w:rFonts w:ascii="Roboto" w:hAnsi="Roboto" w:cs="Times New Roman"/>
                <w:sz w:val="20"/>
                <w:lang w:val="en-GB"/>
              </w:rPr>
              <w:t xml:space="preserve">&amp; for more information about RI-URBANS WP descriptions, please, contact Marta Monge (marta.monge@cid.csic.es) </w:t>
            </w:r>
            <w:r>
              <w:rPr>
                <w:rFonts w:ascii="Roboto" w:hAnsi="Roboto" w:cs="Times New Roman"/>
                <w:lang w:val="en-GB"/>
              </w:rPr>
              <w:br/>
            </w:r>
          </w:p>
        </w:tc>
      </w:tr>
      <w:tr w:rsidR="00AB5A6E" w:rsidRPr="003C422B" w14:paraId="2A5062E9" w14:textId="77777777" w:rsidTr="00A77A6A">
        <w:tc>
          <w:tcPr>
            <w:tcW w:w="10485" w:type="dxa"/>
          </w:tcPr>
          <w:p w14:paraId="3F056F70" w14:textId="0B3885F8" w:rsidR="00AB5A6E" w:rsidRDefault="00AB5A6E" w:rsidP="00270800">
            <w:pPr>
              <w:rPr>
                <w:rFonts w:ascii="Roboto" w:hAnsi="Roboto" w:cs="Times New Roman"/>
                <w:lang w:val="en-GB"/>
              </w:rPr>
            </w:pPr>
          </w:p>
          <w:p w14:paraId="127837CA" w14:textId="2900F8CE" w:rsidR="00A77A6A" w:rsidRDefault="00A77A6A" w:rsidP="00270800">
            <w:pPr>
              <w:rPr>
                <w:rFonts w:ascii="Roboto" w:hAnsi="Roboto" w:cs="Times New Roman"/>
                <w:lang w:val="en-GB"/>
              </w:rPr>
            </w:pPr>
          </w:p>
          <w:p w14:paraId="2555C80F" w14:textId="66E8BD64" w:rsidR="00A77A6A" w:rsidRDefault="00A77A6A" w:rsidP="00270800">
            <w:pPr>
              <w:rPr>
                <w:rFonts w:ascii="Roboto" w:hAnsi="Roboto" w:cs="Times New Roman"/>
                <w:lang w:val="en-GB"/>
              </w:rPr>
            </w:pPr>
          </w:p>
          <w:p w14:paraId="09B68C49" w14:textId="3B306FA9" w:rsidR="00A77A6A" w:rsidRDefault="00A77A6A" w:rsidP="00270800">
            <w:pPr>
              <w:rPr>
                <w:rFonts w:ascii="Roboto" w:hAnsi="Roboto" w:cs="Times New Roman"/>
                <w:lang w:val="en-GB"/>
              </w:rPr>
            </w:pPr>
          </w:p>
          <w:p w14:paraId="4C388780" w14:textId="2FB322ED" w:rsidR="00A77A6A" w:rsidRDefault="00A77A6A" w:rsidP="00270800">
            <w:pPr>
              <w:rPr>
                <w:rFonts w:ascii="Roboto" w:hAnsi="Roboto" w:cs="Times New Roman"/>
                <w:lang w:val="en-GB"/>
              </w:rPr>
            </w:pPr>
          </w:p>
          <w:p w14:paraId="064FA762" w14:textId="38D50071" w:rsidR="00A77A6A" w:rsidRDefault="00A77A6A" w:rsidP="00270800">
            <w:pPr>
              <w:rPr>
                <w:rFonts w:ascii="Roboto" w:hAnsi="Roboto" w:cs="Times New Roman"/>
                <w:lang w:val="en-GB"/>
              </w:rPr>
            </w:pPr>
          </w:p>
          <w:p w14:paraId="5E7EBE79" w14:textId="3F5E167A" w:rsidR="00A77A6A" w:rsidRDefault="00A77A6A" w:rsidP="00270800">
            <w:pPr>
              <w:rPr>
                <w:rFonts w:ascii="Roboto" w:hAnsi="Roboto" w:cs="Times New Roman"/>
                <w:lang w:val="en-GB"/>
              </w:rPr>
            </w:pPr>
          </w:p>
          <w:p w14:paraId="17911D17" w14:textId="3515BBDF" w:rsidR="00A77A6A" w:rsidRDefault="00A77A6A" w:rsidP="00270800">
            <w:pPr>
              <w:rPr>
                <w:rFonts w:ascii="Roboto" w:hAnsi="Roboto" w:cs="Times New Roman"/>
                <w:lang w:val="en-GB"/>
              </w:rPr>
            </w:pPr>
          </w:p>
          <w:p w14:paraId="1DD51C8D" w14:textId="13B50C17" w:rsidR="00A77A6A" w:rsidRDefault="00A77A6A" w:rsidP="00270800">
            <w:pPr>
              <w:rPr>
                <w:rFonts w:ascii="Roboto" w:hAnsi="Roboto" w:cs="Times New Roman"/>
                <w:lang w:val="en-GB"/>
              </w:rPr>
            </w:pPr>
          </w:p>
          <w:p w14:paraId="239D910B" w14:textId="6ED21FCC" w:rsidR="00A77A6A" w:rsidRDefault="00A77A6A" w:rsidP="00270800">
            <w:pPr>
              <w:rPr>
                <w:rFonts w:ascii="Roboto" w:hAnsi="Roboto" w:cs="Times New Roman"/>
                <w:lang w:val="en-GB"/>
              </w:rPr>
            </w:pPr>
          </w:p>
          <w:p w14:paraId="0E1AB5EC" w14:textId="31C1C5EC" w:rsidR="00A77A6A" w:rsidRDefault="00A77A6A" w:rsidP="00270800">
            <w:pPr>
              <w:rPr>
                <w:rFonts w:ascii="Roboto" w:hAnsi="Roboto" w:cs="Times New Roman"/>
                <w:lang w:val="en-GB"/>
              </w:rPr>
            </w:pPr>
          </w:p>
          <w:p w14:paraId="71D2C87F" w14:textId="3E62A134" w:rsidR="00A77A6A" w:rsidRDefault="00A77A6A" w:rsidP="00270800">
            <w:pPr>
              <w:rPr>
                <w:rFonts w:ascii="Roboto" w:hAnsi="Roboto" w:cs="Times New Roman"/>
                <w:lang w:val="en-GB"/>
              </w:rPr>
            </w:pPr>
          </w:p>
          <w:p w14:paraId="68CF2579" w14:textId="6DDD8E23" w:rsidR="00A77A6A" w:rsidRDefault="00A77A6A" w:rsidP="00270800">
            <w:pPr>
              <w:rPr>
                <w:rFonts w:ascii="Roboto" w:hAnsi="Roboto" w:cs="Times New Roman"/>
                <w:lang w:val="en-GB"/>
              </w:rPr>
            </w:pPr>
          </w:p>
          <w:p w14:paraId="67A2C63B" w14:textId="6A9BA677" w:rsidR="00A77A6A" w:rsidRDefault="00A77A6A" w:rsidP="00270800">
            <w:pPr>
              <w:rPr>
                <w:rFonts w:ascii="Roboto" w:hAnsi="Roboto" w:cs="Times New Roman"/>
                <w:lang w:val="en-GB"/>
              </w:rPr>
            </w:pPr>
          </w:p>
          <w:p w14:paraId="704E05AF" w14:textId="77777777" w:rsidR="00A77A6A" w:rsidRPr="00AB5A6E" w:rsidRDefault="00A77A6A" w:rsidP="00270800">
            <w:pPr>
              <w:rPr>
                <w:rFonts w:ascii="Roboto" w:hAnsi="Roboto" w:cs="Times New Roman"/>
                <w:lang w:val="en-GB"/>
              </w:rPr>
            </w:pPr>
          </w:p>
          <w:p w14:paraId="4E90F694" w14:textId="77777777" w:rsidR="00AB5A6E" w:rsidRPr="00AB5A6E" w:rsidRDefault="00AB5A6E" w:rsidP="00270800">
            <w:pPr>
              <w:rPr>
                <w:rFonts w:ascii="Roboto" w:hAnsi="Roboto" w:cs="Times New Roman"/>
                <w:lang w:val="en-GB"/>
              </w:rPr>
            </w:pPr>
          </w:p>
        </w:tc>
      </w:tr>
    </w:tbl>
    <w:p w14:paraId="68EF41A2" w14:textId="77777777" w:rsidR="00AB5A6E" w:rsidRDefault="00AB5A6E" w:rsidP="00AB5A6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A9DCA02" w14:textId="3F3DAB00" w:rsidR="00AB5A6E" w:rsidRDefault="00AB5A6E" w:rsidP="00AB5A6E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9ABB5F"/>
          <w:left w:val="single" w:sz="4" w:space="0" w:color="9ABB5F"/>
          <w:bottom w:val="single" w:sz="4" w:space="0" w:color="9ABB5F"/>
          <w:right w:val="single" w:sz="4" w:space="0" w:color="9ABB5F"/>
          <w:insideH w:val="single" w:sz="4" w:space="0" w:color="9ABB5F"/>
          <w:insideV w:val="single" w:sz="4" w:space="0" w:color="9ABB5F"/>
        </w:tblBorders>
        <w:tblLook w:val="04A0" w:firstRow="1" w:lastRow="0" w:firstColumn="1" w:lastColumn="0" w:noHBand="0" w:noVBand="1"/>
      </w:tblPr>
      <w:tblGrid>
        <w:gridCol w:w="2830"/>
        <w:gridCol w:w="2127"/>
        <w:gridCol w:w="3537"/>
      </w:tblGrid>
      <w:tr w:rsidR="00A77A6A" w:rsidRPr="00AB5A6E" w14:paraId="5493EA84" w14:textId="77777777" w:rsidTr="00A77A6A">
        <w:tc>
          <w:tcPr>
            <w:tcW w:w="8494" w:type="dxa"/>
            <w:gridSpan w:val="3"/>
            <w:shd w:val="clear" w:color="auto" w:fill="9ABB5F"/>
          </w:tcPr>
          <w:p w14:paraId="193CB2DA" w14:textId="77777777" w:rsidR="00A77A6A" w:rsidRPr="00AB5A6E" w:rsidRDefault="00A77A6A" w:rsidP="00270800">
            <w:pPr>
              <w:rPr>
                <w:rFonts w:ascii="Roboto" w:hAnsi="Roboto" w:cs="Times New Roman"/>
                <w:b/>
                <w:bCs/>
                <w:szCs w:val="12"/>
                <w:lang w:val="en-GB"/>
              </w:rPr>
            </w:pPr>
          </w:p>
          <w:p w14:paraId="48A60F1D" w14:textId="4C7D950D" w:rsidR="00A77A6A" w:rsidRPr="003042A7" w:rsidRDefault="00A77A6A" w:rsidP="00270800">
            <w:pPr>
              <w:jc w:val="center"/>
              <w:rPr>
                <w:rFonts w:ascii="Roboto" w:hAnsi="Robo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Roboto" w:hAnsi="Robo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4</w:t>
            </w:r>
            <w:r w:rsidRPr="003042A7">
              <w:rPr>
                <w:rFonts w:ascii="Roboto" w:hAnsi="Robo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Roboto" w:hAnsi="Robo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Involved co-workers/researchers</w:t>
            </w:r>
          </w:p>
          <w:p w14:paraId="259EB509" w14:textId="77777777" w:rsidR="00A77A6A" w:rsidRPr="00AB5A6E" w:rsidRDefault="00A77A6A" w:rsidP="00270800">
            <w:pPr>
              <w:rPr>
                <w:rFonts w:ascii="Roboto" w:hAnsi="Roboto" w:cs="Times New Roman"/>
                <w:b/>
                <w:bCs/>
                <w:szCs w:val="12"/>
                <w:lang w:val="en-GB"/>
              </w:rPr>
            </w:pPr>
          </w:p>
        </w:tc>
      </w:tr>
      <w:tr w:rsidR="00A77A6A" w:rsidRPr="00AB5A6E" w14:paraId="7E8F068A" w14:textId="77777777" w:rsidTr="00A77A6A">
        <w:tc>
          <w:tcPr>
            <w:tcW w:w="2830" w:type="dxa"/>
            <w:vAlign w:val="center"/>
          </w:tcPr>
          <w:p w14:paraId="43DA2867" w14:textId="7A0B19F4" w:rsidR="00A77A6A" w:rsidRPr="00A77A6A" w:rsidRDefault="00A77A6A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  <w:r w:rsidRPr="00A77A6A">
              <w:rPr>
                <w:rFonts w:ascii="Roboto" w:hAnsi="Roboto" w:cs="Times New Roman"/>
                <w:b/>
                <w:bCs/>
                <w:szCs w:val="24"/>
                <w:lang w:val="en-GB"/>
              </w:rPr>
              <w:t>First and last name</w:t>
            </w:r>
          </w:p>
        </w:tc>
        <w:tc>
          <w:tcPr>
            <w:tcW w:w="2127" w:type="dxa"/>
            <w:vAlign w:val="center"/>
          </w:tcPr>
          <w:p w14:paraId="53C2B122" w14:textId="563018AE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  <w:p w14:paraId="0E2FB3AA" w14:textId="5DAC1F48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  <w:r w:rsidRPr="00A77A6A">
              <w:rPr>
                <w:rFonts w:ascii="Roboto" w:hAnsi="Roboto" w:cs="Times New Roman"/>
                <w:b/>
                <w:szCs w:val="24"/>
                <w:lang w:val="en-GB"/>
              </w:rPr>
              <w:t>Research status</w:t>
            </w:r>
          </w:p>
          <w:p w14:paraId="7FE8112F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2A2BCB2E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  <w:p w14:paraId="6D1E7A40" w14:textId="5193CF6C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  <w:r w:rsidRPr="00A77A6A">
              <w:rPr>
                <w:rFonts w:ascii="Roboto" w:hAnsi="Roboto" w:cs="Times New Roman"/>
                <w:b/>
                <w:szCs w:val="24"/>
                <w:lang w:val="en-GB"/>
              </w:rPr>
              <w:t>Contact e-mail</w:t>
            </w:r>
          </w:p>
          <w:p w14:paraId="4544E196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</w:tc>
      </w:tr>
      <w:tr w:rsidR="00A77A6A" w:rsidRPr="00AB5A6E" w14:paraId="1BE2FD47" w14:textId="77777777" w:rsidTr="00A77A6A">
        <w:tc>
          <w:tcPr>
            <w:tcW w:w="2830" w:type="dxa"/>
            <w:vAlign w:val="center"/>
          </w:tcPr>
          <w:p w14:paraId="5BEF5FE4" w14:textId="77777777" w:rsidR="00A77A6A" w:rsidRPr="00A77A6A" w:rsidRDefault="00A77A6A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093EA03F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42965260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</w:tc>
      </w:tr>
      <w:tr w:rsidR="00A77A6A" w:rsidRPr="00AB5A6E" w14:paraId="4B359E3A" w14:textId="77777777" w:rsidTr="00A77A6A">
        <w:tc>
          <w:tcPr>
            <w:tcW w:w="2830" w:type="dxa"/>
            <w:vAlign w:val="center"/>
          </w:tcPr>
          <w:p w14:paraId="6FE0DCCA" w14:textId="77777777" w:rsidR="00A77A6A" w:rsidRPr="00A77A6A" w:rsidRDefault="00A77A6A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208320A7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61887677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</w:tc>
      </w:tr>
      <w:tr w:rsidR="00A77A6A" w:rsidRPr="00AB5A6E" w14:paraId="14900698" w14:textId="77777777" w:rsidTr="00A77A6A">
        <w:tc>
          <w:tcPr>
            <w:tcW w:w="2830" w:type="dxa"/>
            <w:vAlign w:val="center"/>
          </w:tcPr>
          <w:p w14:paraId="08A74B5B" w14:textId="77777777" w:rsidR="00A77A6A" w:rsidRPr="00A77A6A" w:rsidRDefault="00A77A6A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1502A9FE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22403723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</w:tc>
      </w:tr>
      <w:tr w:rsidR="00A77A6A" w:rsidRPr="00AB5A6E" w14:paraId="3E311FF3" w14:textId="77777777" w:rsidTr="00A77A6A">
        <w:tc>
          <w:tcPr>
            <w:tcW w:w="2830" w:type="dxa"/>
            <w:vAlign w:val="center"/>
          </w:tcPr>
          <w:p w14:paraId="47386404" w14:textId="77777777" w:rsidR="00A77A6A" w:rsidRPr="00A77A6A" w:rsidRDefault="00A77A6A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5961C5CB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16EDDC82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</w:tc>
      </w:tr>
      <w:tr w:rsidR="00A77A6A" w:rsidRPr="00AB5A6E" w14:paraId="03C9B9B6" w14:textId="77777777" w:rsidTr="00A77A6A">
        <w:tc>
          <w:tcPr>
            <w:tcW w:w="2830" w:type="dxa"/>
            <w:vAlign w:val="center"/>
          </w:tcPr>
          <w:p w14:paraId="32406640" w14:textId="77777777" w:rsidR="00A77A6A" w:rsidRPr="00A77A6A" w:rsidRDefault="00A77A6A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6B9F70DA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5EB93F99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</w:tc>
      </w:tr>
      <w:tr w:rsidR="00A77A6A" w:rsidRPr="00AB5A6E" w14:paraId="014312DE" w14:textId="77777777" w:rsidTr="00A77A6A">
        <w:tc>
          <w:tcPr>
            <w:tcW w:w="2830" w:type="dxa"/>
            <w:vAlign w:val="center"/>
          </w:tcPr>
          <w:p w14:paraId="6FA6400B" w14:textId="77777777" w:rsidR="00A77A6A" w:rsidRPr="00A77A6A" w:rsidRDefault="00A77A6A" w:rsidP="00A77A6A">
            <w:pPr>
              <w:rPr>
                <w:rFonts w:ascii="Roboto" w:hAnsi="Roboto" w:cs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57F3D7D0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40AB28A5" w14:textId="77777777" w:rsidR="00A77A6A" w:rsidRPr="00A77A6A" w:rsidRDefault="00A77A6A" w:rsidP="00A77A6A">
            <w:pPr>
              <w:rPr>
                <w:rFonts w:ascii="Roboto" w:hAnsi="Roboto" w:cs="Times New Roman"/>
                <w:b/>
                <w:szCs w:val="24"/>
                <w:lang w:val="en-GB"/>
              </w:rPr>
            </w:pPr>
          </w:p>
        </w:tc>
      </w:tr>
    </w:tbl>
    <w:p w14:paraId="3BD5EEF3" w14:textId="77777777" w:rsidR="00A77A6A" w:rsidRPr="00FE2B09" w:rsidRDefault="00A77A6A" w:rsidP="00AB5A6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2779101" w14:textId="3B037C4D" w:rsidR="00F66984" w:rsidRPr="00CF364C" w:rsidRDefault="00F66984" w:rsidP="00CF364C">
      <w:pPr>
        <w:pStyle w:val="paragraph"/>
        <w:spacing w:before="80" w:line="276" w:lineRule="auto"/>
        <w:ind w:firstLine="0"/>
        <w:rPr>
          <w:rFonts w:ascii="Roboto" w:hAnsi="Roboto"/>
          <w:b/>
          <w:color w:val="256637"/>
        </w:rPr>
      </w:pPr>
    </w:p>
    <w:sectPr w:rsidR="00F66984" w:rsidRPr="00CF36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4088C" w14:textId="77777777" w:rsidR="00174334" w:rsidRDefault="00174334" w:rsidP="00D23CF1">
      <w:pPr>
        <w:spacing w:after="0" w:line="240" w:lineRule="auto"/>
      </w:pPr>
      <w:r>
        <w:separator/>
      </w:r>
    </w:p>
  </w:endnote>
  <w:endnote w:type="continuationSeparator" w:id="0">
    <w:p w14:paraId="0BE5320D" w14:textId="77777777" w:rsidR="00174334" w:rsidRDefault="00174334" w:rsidP="00D2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EB7E" w14:textId="77777777" w:rsidR="00D23CF1" w:rsidRDefault="00D23CF1" w:rsidP="00D23CF1">
    <w:pPr>
      <w:pStyle w:val="Piedepgina"/>
      <w:jc w:val="center"/>
      <w:rPr>
        <w:b/>
        <w:color w:val="385623" w:themeColor="accent6" w:themeShade="80"/>
        <w:sz w:val="18"/>
        <w:szCs w:val="18"/>
        <w:lang w:val="en-GB"/>
      </w:rPr>
    </w:pPr>
  </w:p>
  <w:p w14:paraId="067D1419" w14:textId="77777777" w:rsidR="00D23CF1" w:rsidRPr="00E9618F" w:rsidRDefault="00D23CF1" w:rsidP="00D23CF1">
    <w:pPr>
      <w:pStyle w:val="Piedepgina"/>
      <w:jc w:val="center"/>
      <w:rPr>
        <w:b/>
        <w:color w:val="9ABB5F"/>
        <w:sz w:val="18"/>
        <w:szCs w:val="18"/>
        <w:lang w:val="en-GB"/>
      </w:rPr>
    </w:pPr>
    <w:r w:rsidRPr="00E9618F">
      <w:rPr>
        <w:b/>
        <w:color w:val="9ABB5F"/>
        <w:sz w:val="18"/>
        <w:szCs w:val="18"/>
        <w:lang w:val="en-GB"/>
      </w:rPr>
      <w:t>RI-URBANS (</w:t>
    </w:r>
    <w:r w:rsidR="003C422B">
      <w:fldChar w:fldCharType="begin"/>
    </w:r>
    <w:r w:rsidR="003C422B" w:rsidRPr="003C422B">
      <w:rPr>
        <w:lang w:val="en-GB"/>
      </w:rPr>
      <w:instrText xml:space="preserve"> HYPERLINK "http://www.RIURBANS.eu" </w:instrText>
    </w:r>
    <w:r w:rsidR="003C422B">
      <w:fldChar w:fldCharType="separate"/>
    </w:r>
    <w:r w:rsidRPr="00E9618F">
      <w:rPr>
        <w:rStyle w:val="Hipervnculo"/>
        <w:b/>
        <w:color w:val="9ABB5F"/>
        <w:sz w:val="18"/>
        <w:szCs w:val="18"/>
        <w:lang w:val="en-GB"/>
      </w:rPr>
      <w:t>www.RIURBANS.eu</w:t>
    </w:r>
    <w:r w:rsidR="003C422B">
      <w:rPr>
        <w:rStyle w:val="Hipervnculo"/>
        <w:b/>
        <w:color w:val="9ABB5F"/>
        <w:sz w:val="18"/>
        <w:szCs w:val="18"/>
        <w:lang w:val="en-GB"/>
      </w:rPr>
      <w:fldChar w:fldCharType="end"/>
    </w:r>
    <w:r w:rsidRPr="00E9618F">
      <w:rPr>
        <w:b/>
        <w:color w:val="9ABB5F"/>
        <w:sz w:val="18"/>
        <w:szCs w:val="18"/>
        <w:lang w:val="en-GB"/>
      </w:rPr>
      <w:t>) is supported by the European Commission under the Horizon 2020 – Research and Innovation Framework Programme, H2020-GD-2020, Grant Agreement number: 101036245</w:t>
    </w:r>
  </w:p>
  <w:p w14:paraId="0778B5F6" w14:textId="77777777" w:rsidR="00D23CF1" w:rsidRPr="00ED3BA2" w:rsidRDefault="00D23CF1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410AE" w14:textId="77777777" w:rsidR="00174334" w:rsidRDefault="00174334" w:rsidP="00D23CF1">
      <w:pPr>
        <w:spacing w:after="0" w:line="240" w:lineRule="auto"/>
      </w:pPr>
      <w:r>
        <w:separator/>
      </w:r>
    </w:p>
  </w:footnote>
  <w:footnote w:type="continuationSeparator" w:id="0">
    <w:p w14:paraId="63CC5BB2" w14:textId="77777777" w:rsidR="00174334" w:rsidRDefault="00174334" w:rsidP="00D2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0326" w14:textId="77777777" w:rsidR="00B47550" w:rsidRDefault="00B47550">
    <w:pPr>
      <w:pStyle w:val="Encabezado"/>
    </w:pPr>
    <w:r w:rsidRPr="00D23CF1">
      <w:rPr>
        <w:rFonts w:cs="CIDFont+F1"/>
        <w:noProof/>
        <w:color w:val="000000" w:themeColor="text1"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5BA302C5" wp14:editId="17AE277F">
          <wp:simplePos x="0" y="0"/>
          <wp:positionH relativeFrom="margin">
            <wp:posOffset>910590</wp:posOffset>
          </wp:positionH>
          <wp:positionV relativeFrom="paragraph">
            <wp:posOffset>-40005</wp:posOffset>
          </wp:positionV>
          <wp:extent cx="1243855" cy="325755"/>
          <wp:effectExtent l="0" t="0" r="0" b="0"/>
          <wp:wrapNone/>
          <wp:docPr id="10" name="Imagen 9">
            <a:extLst xmlns:a="http://schemas.openxmlformats.org/drawingml/2006/main">
              <a:ext uri="{FF2B5EF4-FFF2-40B4-BE49-F238E27FC236}">
                <a16:creationId xmlns:a16="http://schemas.microsoft.com/office/drawing/2014/main" id="{C7071AAB-87A3-4168-A18C-D9B3421DDB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C7071AAB-87A3-4168-A18C-D9B3421DDB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8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CF1">
      <w:rPr>
        <w:rFonts w:cs="CIDFont+F1"/>
        <w:noProof/>
        <w:color w:val="000000" w:themeColor="text1"/>
        <w:sz w:val="24"/>
        <w:szCs w:val="24"/>
        <w:lang w:eastAsia="es-ES"/>
      </w:rPr>
      <w:drawing>
        <wp:anchor distT="0" distB="0" distL="114300" distR="114300" simplePos="0" relativeHeight="251662336" behindDoc="0" locked="0" layoutInCell="1" allowOverlap="1" wp14:anchorId="0F2DE425" wp14:editId="6E960AF9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840178" cy="335900"/>
          <wp:effectExtent l="0" t="0" r="0" b="7620"/>
          <wp:wrapNone/>
          <wp:docPr id="12" name="Imagen 11">
            <a:extLst xmlns:a="http://schemas.openxmlformats.org/drawingml/2006/main">
              <a:ext uri="{FF2B5EF4-FFF2-40B4-BE49-F238E27FC236}">
                <a16:creationId xmlns:a16="http://schemas.microsoft.com/office/drawing/2014/main" id="{BA9EC163-F643-451C-BF3F-DE182BFC6E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BA9EC163-F643-451C-BF3F-DE182BFC6E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78" cy="33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7550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2FE0C1" wp14:editId="00CE0DFB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004865" cy="590550"/>
          <wp:effectExtent l="0" t="0" r="5080" b="0"/>
          <wp:wrapNone/>
          <wp:docPr id="1" name="Imagen 1" descr="F:\Mis documentos\RI_URBANS\Logo\RI-URBANS_logo_RI-URBANS_logo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is documentos\RI_URBANS\Logo\RI-URBANS_logo_RI-URBANS_logo_Origina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6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D42"/>
    <w:multiLevelType w:val="hybridMultilevel"/>
    <w:tmpl w:val="0C081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B47"/>
    <w:multiLevelType w:val="multilevel"/>
    <w:tmpl w:val="D8CEE2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B5AFB"/>
    <w:multiLevelType w:val="hybridMultilevel"/>
    <w:tmpl w:val="247C12E2"/>
    <w:lvl w:ilvl="0" w:tplc="BDB44112"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628A"/>
    <w:multiLevelType w:val="hybridMultilevel"/>
    <w:tmpl w:val="78641EB2"/>
    <w:lvl w:ilvl="0" w:tplc="C8760EA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B1FC9"/>
    <w:multiLevelType w:val="hybridMultilevel"/>
    <w:tmpl w:val="18666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6623"/>
    <w:multiLevelType w:val="multilevel"/>
    <w:tmpl w:val="2B721A5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442D61"/>
    <w:multiLevelType w:val="hybridMultilevel"/>
    <w:tmpl w:val="4DF89C92"/>
    <w:lvl w:ilvl="0" w:tplc="C11C0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66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2471"/>
    <w:multiLevelType w:val="multilevel"/>
    <w:tmpl w:val="80AE32B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082FD5"/>
    <w:multiLevelType w:val="hybridMultilevel"/>
    <w:tmpl w:val="23FCC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10683"/>
    <w:multiLevelType w:val="multilevel"/>
    <w:tmpl w:val="F2F8A2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613B570E"/>
    <w:multiLevelType w:val="hybridMultilevel"/>
    <w:tmpl w:val="0CA0CBEE"/>
    <w:lvl w:ilvl="0" w:tplc="EF9E4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66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72BFC"/>
    <w:multiLevelType w:val="hybridMultilevel"/>
    <w:tmpl w:val="31227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820DD"/>
    <w:multiLevelType w:val="hybridMultilevel"/>
    <w:tmpl w:val="F0A218B2"/>
    <w:lvl w:ilvl="0" w:tplc="CC64B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B5135"/>
    <w:multiLevelType w:val="hybridMultilevel"/>
    <w:tmpl w:val="DDA4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36ECA"/>
    <w:multiLevelType w:val="hybridMultilevel"/>
    <w:tmpl w:val="396AF2E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7422FF"/>
    <w:multiLevelType w:val="hybridMultilevel"/>
    <w:tmpl w:val="D7242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56637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77BF5"/>
    <w:multiLevelType w:val="hybridMultilevel"/>
    <w:tmpl w:val="B8AAF022"/>
    <w:lvl w:ilvl="0" w:tplc="C11C0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66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34B0E"/>
    <w:multiLevelType w:val="multilevel"/>
    <w:tmpl w:val="5B1CB9A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14"/>
  </w:num>
  <w:num w:numId="6">
    <w:abstractNumId w:val="8"/>
  </w:num>
  <w:num w:numId="7">
    <w:abstractNumId w:val="17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  <w:num w:numId="14">
    <w:abstractNumId w:val="16"/>
  </w:num>
  <w:num w:numId="15">
    <w:abstractNumId w:val="6"/>
  </w:num>
  <w:num w:numId="16">
    <w:abstractNumId w:val="13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DD"/>
    <w:rsid w:val="00001E95"/>
    <w:rsid w:val="0001425C"/>
    <w:rsid w:val="00014EB8"/>
    <w:rsid w:val="0001637C"/>
    <w:rsid w:val="000915C3"/>
    <w:rsid w:val="000A5942"/>
    <w:rsid w:val="000D054B"/>
    <w:rsid w:val="00147A02"/>
    <w:rsid w:val="00165CEC"/>
    <w:rsid w:val="00174334"/>
    <w:rsid w:val="00193C84"/>
    <w:rsid w:val="001C1CBA"/>
    <w:rsid w:val="001D26D6"/>
    <w:rsid w:val="0022414C"/>
    <w:rsid w:val="00227C73"/>
    <w:rsid w:val="00235CDF"/>
    <w:rsid w:val="00256053"/>
    <w:rsid w:val="002704C3"/>
    <w:rsid w:val="002C74D5"/>
    <w:rsid w:val="002F0EB8"/>
    <w:rsid w:val="003042A7"/>
    <w:rsid w:val="00305027"/>
    <w:rsid w:val="00305EA1"/>
    <w:rsid w:val="003301E8"/>
    <w:rsid w:val="003535C3"/>
    <w:rsid w:val="003908B3"/>
    <w:rsid w:val="003C422B"/>
    <w:rsid w:val="003F0DE2"/>
    <w:rsid w:val="003F5124"/>
    <w:rsid w:val="003F75CD"/>
    <w:rsid w:val="0040084B"/>
    <w:rsid w:val="00421F06"/>
    <w:rsid w:val="0043473F"/>
    <w:rsid w:val="00435616"/>
    <w:rsid w:val="004427A5"/>
    <w:rsid w:val="004433AC"/>
    <w:rsid w:val="004516A0"/>
    <w:rsid w:val="0048034D"/>
    <w:rsid w:val="004C59F2"/>
    <w:rsid w:val="0056096D"/>
    <w:rsid w:val="005676E1"/>
    <w:rsid w:val="00591749"/>
    <w:rsid w:val="005C61D5"/>
    <w:rsid w:val="005D35CB"/>
    <w:rsid w:val="0062796A"/>
    <w:rsid w:val="006C23A4"/>
    <w:rsid w:val="006D554D"/>
    <w:rsid w:val="00712CF0"/>
    <w:rsid w:val="00722A14"/>
    <w:rsid w:val="0074370A"/>
    <w:rsid w:val="00747F64"/>
    <w:rsid w:val="007839D1"/>
    <w:rsid w:val="00797D36"/>
    <w:rsid w:val="007E6D40"/>
    <w:rsid w:val="007F39E3"/>
    <w:rsid w:val="00806676"/>
    <w:rsid w:val="00864A8B"/>
    <w:rsid w:val="008772D3"/>
    <w:rsid w:val="008A27B5"/>
    <w:rsid w:val="008B5C29"/>
    <w:rsid w:val="00920B16"/>
    <w:rsid w:val="00941289"/>
    <w:rsid w:val="00957A30"/>
    <w:rsid w:val="0098251B"/>
    <w:rsid w:val="00987530"/>
    <w:rsid w:val="009A10EB"/>
    <w:rsid w:val="009A17C3"/>
    <w:rsid w:val="009E1887"/>
    <w:rsid w:val="009E4309"/>
    <w:rsid w:val="00A40CD9"/>
    <w:rsid w:val="00A77A6A"/>
    <w:rsid w:val="00A86A7B"/>
    <w:rsid w:val="00A875DD"/>
    <w:rsid w:val="00A94FF7"/>
    <w:rsid w:val="00AB2D3A"/>
    <w:rsid w:val="00AB42E7"/>
    <w:rsid w:val="00AB5A6E"/>
    <w:rsid w:val="00AF2553"/>
    <w:rsid w:val="00B251FC"/>
    <w:rsid w:val="00B47550"/>
    <w:rsid w:val="00B54278"/>
    <w:rsid w:val="00B767C9"/>
    <w:rsid w:val="00BC2173"/>
    <w:rsid w:val="00BC6E3A"/>
    <w:rsid w:val="00BD16F2"/>
    <w:rsid w:val="00C97F71"/>
    <w:rsid w:val="00CC10A7"/>
    <w:rsid w:val="00CC797F"/>
    <w:rsid w:val="00CF1E86"/>
    <w:rsid w:val="00CF364C"/>
    <w:rsid w:val="00D23CF1"/>
    <w:rsid w:val="00D500D7"/>
    <w:rsid w:val="00D512AE"/>
    <w:rsid w:val="00D6177D"/>
    <w:rsid w:val="00DA49DD"/>
    <w:rsid w:val="00DB7A71"/>
    <w:rsid w:val="00E82EE9"/>
    <w:rsid w:val="00E9618F"/>
    <w:rsid w:val="00ED3BA2"/>
    <w:rsid w:val="00EF1B23"/>
    <w:rsid w:val="00F1520D"/>
    <w:rsid w:val="00F31077"/>
    <w:rsid w:val="00F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2070"/>
  <w15:chartTrackingRefBased/>
  <w15:docId w15:val="{F543FC1E-475B-4261-80C2-FAAF4A91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Syn Numbered List,Bullet point,Numbering,Lista 1,body 2,lp1,lp11,List Paragraph1,Texto corrido,Task Body,Lista viñetas"/>
    <w:basedOn w:val="Normal"/>
    <w:link w:val="PrrafodelistaCar"/>
    <w:uiPriority w:val="34"/>
    <w:qFormat/>
    <w:rsid w:val="00A875D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2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CF1"/>
  </w:style>
  <w:style w:type="character" w:styleId="Hipervnculo">
    <w:name w:val="Hyperlink"/>
    <w:basedOn w:val="Fuentedeprrafopredeter"/>
    <w:uiPriority w:val="99"/>
    <w:unhideWhenUsed/>
    <w:rsid w:val="00D23CF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CF1"/>
  </w:style>
  <w:style w:type="character" w:customStyle="1" w:styleId="PrrafodelistaCar">
    <w:name w:val="Párrafo de lista Car"/>
    <w:aliases w:val="Syn Numbered List Car,Bullet point Car,Numbering Car,Lista 1 Car,body 2 Car,lp1 Car,lp11 Car,List Paragraph1 Car,Texto corrido Car,Task Body Car,Lista viñetas Car"/>
    <w:link w:val="Prrafodelista"/>
    <w:uiPriority w:val="34"/>
    <w:rsid w:val="00722A14"/>
  </w:style>
  <w:style w:type="paragraph" w:customStyle="1" w:styleId="paragraph">
    <w:name w:val="paragraph"/>
    <w:basedOn w:val="Normal"/>
    <w:qFormat/>
    <w:rsid w:val="00722A14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styleId="Mencinsinresolver">
    <w:name w:val="Unresolved Mention"/>
    <w:basedOn w:val="Fuentedeprrafopredeter"/>
    <w:uiPriority w:val="99"/>
    <w:semiHidden/>
    <w:unhideWhenUsed/>
    <w:rsid w:val="007839D1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3301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AB5A6E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CSIC User</cp:lastModifiedBy>
  <cp:revision>11</cp:revision>
  <cp:lastPrinted>2022-01-31T15:26:00Z</cp:lastPrinted>
  <dcterms:created xsi:type="dcterms:W3CDTF">2022-02-15T12:00:00Z</dcterms:created>
  <dcterms:modified xsi:type="dcterms:W3CDTF">2022-06-27T10:39:00Z</dcterms:modified>
</cp:coreProperties>
</file>